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 xml:space="preserve">БРЯНСКАЯ ОБЛАСТЬ </w:t>
      </w:r>
    </w:p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БРАСОВСКИЙ РАЙОН</w:t>
      </w:r>
    </w:p>
    <w:p w:rsidR="00DB4B64" w:rsidRPr="00DB4B64" w:rsidRDefault="00DB4B64" w:rsidP="00DB4B64">
      <w:pPr>
        <w:spacing w:after="0" w:line="240" w:lineRule="auto"/>
        <w:ind w:right="-1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  <w:t>ГЛОДНЕВСКАЯ СЕЛЬСКАЯ АДМИНИСТРАЦИЯ</w:t>
      </w:r>
    </w:p>
    <w:p w:rsidR="00DB4B64" w:rsidRPr="00DB4B64" w:rsidRDefault="00DB4B64" w:rsidP="00DB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-435610</wp:posOffset>
                </wp:positionH>
                <wp:positionV relativeFrom="paragraph">
                  <wp:posOffset>180340</wp:posOffset>
                </wp:positionV>
                <wp:extent cx="6583680" cy="0"/>
                <wp:effectExtent l="40640" t="39370" r="43180" b="463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3pt,14.2pt" to="484.1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" strokeweight="6pt">
                <v:stroke linestyle="thickBetweenThin"/>
              </v:line>
            </w:pict>
          </mc:Fallback>
        </mc:AlternateConten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ПОСТАНОВЛЕНИЕ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от </w:t>
      </w:r>
      <w:r w:rsidR="009952F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11.11.2021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года  №</w:t>
      </w:r>
      <w:r w:rsidR="009952F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18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</w:p>
    <w:p w:rsidR="00DB4B64" w:rsidRPr="00DB4B64" w:rsidRDefault="00DB4B64" w:rsidP="00DB4B64">
      <w:pPr>
        <w:widowControl w:val="0"/>
        <w:shd w:val="clear" w:color="auto" w:fill="FFFFFF"/>
        <w:snapToGri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с. Глоднево                                                  </w:t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Pr="00DB4B6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C9221E" w:rsidRPr="00C9221E" w:rsidRDefault="00C9221E" w:rsidP="00DB4B64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9221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t>                                            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перечня </w:t>
      </w:r>
      <w:proofErr w:type="gramStart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главных</w:t>
      </w:r>
      <w:proofErr w:type="gramEnd"/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администраторов доходов бюджета</w:t>
      </w:r>
    </w:p>
    <w:p w:rsidR="00C9221E" w:rsidRPr="00DB4B64" w:rsidRDefault="00160265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Глодневского</w:t>
      </w:r>
      <w:r w:rsidR="00D671EB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</w:t>
      </w:r>
    </w:p>
    <w:p w:rsidR="00C9221E" w:rsidRPr="00DB4B64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Брасовского 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района </w:t>
      </w:r>
    </w:p>
    <w:p w:rsidR="00C9221E" w:rsidRPr="00DB4B64" w:rsidRDefault="00FF2313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</w:t>
      </w:r>
      <w:r w:rsidR="00C9221E"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  на 2022 год и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плановый период 2023 и 2024 годов.</w:t>
      </w:r>
    </w:p>
    <w:p w:rsidR="00C9221E" w:rsidRPr="00DB4B64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Pr="00DB4B64" w:rsidRDefault="00C9221E" w:rsidP="00C9221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пунктом 3.2 статьи 160.1 Бюджетного кодекса Российской Федерации,  руководствуясь  Постановлением Правительства РФ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Федерации, бюджета территориального фонда обязательного медицинского страхования, местного бюджета»</w:t>
      </w:r>
    </w:p>
    <w:p w:rsidR="00C9221E" w:rsidRPr="00DB4B64" w:rsidRDefault="00C9221E" w:rsidP="00C922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ПОСТАНОВЛЯЮ: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Утвердить перечень главных администраторов доходов бюджета </w:t>
      </w:r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Глодневского 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Брасовского муниципального района Брянской области на 2022 год и на плановый период 2023 и 2024 годов (приложение № 1).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Утвердить перечень главных </w:t>
      </w:r>
      <w:proofErr w:type="gramStart"/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администраторов источников финансирования дефицита бюджета</w:t>
      </w:r>
      <w:proofErr w:type="gramEnd"/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Глодневского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Брасовского муниципального района Брянской области  на 2022 год и на плановый период 2023 и 2024 годов (приложение № 2).</w:t>
      </w:r>
    </w:p>
    <w:p w:rsidR="00BA3C74" w:rsidRPr="00DB4B64" w:rsidRDefault="00BA3C74" w:rsidP="00BA3C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Настоящее постановление применяется к правоотношениям, возникающим при составлении и исполнении бюджета </w:t>
      </w:r>
      <w:r w:rsidR="00160265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Глодневского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Брасовского муниципального района </w:t>
      </w:r>
      <w:r w:rsidR="00DB4B64"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</w:t>
      </w:r>
      <w:r w:rsidRPr="00DB4B6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начиная с бюджета на 2022 год и на плановый период 2023 и 2024 годов.</w:t>
      </w:r>
    </w:p>
    <w:p w:rsidR="00BA3C74" w:rsidRPr="00DB4B64" w:rsidRDefault="00BA3C74" w:rsidP="00C922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21E" w:rsidRPr="00DB4B64" w:rsidRDefault="00C9221E" w:rsidP="00BA3C7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выполнением настоящего Постановления оставляю за собой</w:t>
      </w:r>
      <w:r w:rsid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221E" w:rsidRPr="00DB4B64" w:rsidRDefault="00C9221E" w:rsidP="00C9221E">
      <w:pPr>
        <w:spacing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Default="00C9221E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DB4B64" w:rsidRPr="00DB4B64" w:rsidRDefault="00DB4B64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9221E" w:rsidRPr="00DB4B64" w:rsidRDefault="00C9221E" w:rsidP="00C9221E">
      <w:pPr>
        <w:spacing w:after="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r w:rsid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сельской администрации                                          </w:t>
      </w:r>
      <w:r w:rsidR="00FC62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        </w:t>
      </w:r>
      <w:r w:rsidR="000571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 Бушуева</w:t>
      </w:r>
      <w:r w:rsidRPr="00DB4B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 </w:t>
      </w:r>
    </w:p>
    <w:p w:rsidR="00C9221E" w:rsidRPr="00DB4B64" w:rsidRDefault="00C9221E" w:rsidP="00C9221E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C9221E" w:rsidRPr="00DB4B64" w:rsidRDefault="00C9221E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BA3C74" w:rsidRDefault="00BA3C74" w:rsidP="00BA3C74">
      <w:pPr>
        <w:pageBreakBefore/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lastRenderedPageBreak/>
        <w:t>Приложение № 1</w:t>
      </w:r>
    </w:p>
    <w:p w:rsidR="00BA3C74" w:rsidRPr="00BA3C74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>к постановлению</w:t>
      </w:r>
      <w:r w:rsidR="00057157">
        <w:rPr>
          <w:rFonts w:ascii="Times New Roman" w:eastAsia="Calibri" w:hAnsi="Times New Roman" w:cs="Times New Roman"/>
          <w:sz w:val="28"/>
        </w:rPr>
        <w:t xml:space="preserve"> </w:t>
      </w:r>
      <w:r w:rsidR="00057157" w:rsidRPr="00BA3C74">
        <w:rPr>
          <w:rFonts w:ascii="Times New Roman" w:eastAsia="Calibri" w:hAnsi="Times New Roman" w:cs="Times New Roman"/>
          <w:sz w:val="28"/>
        </w:rPr>
        <w:t xml:space="preserve">№ </w:t>
      </w:r>
      <w:r w:rsidR="00057157">
        <w:rPr>
          <w:rFonts w:ascii="Times New Roman" w:eastAsia="Calibri" w:hAnsi="Times New Roman" w:cs="Times New Roman"/>
          <w:sz w:val="28"/>
        </w:rPr>
        <w:t>18</w:t>
      </w:r>
    </w:p>
    <w:p w:rsidR="00BA3C74" w:rsidRPr="00BA3C74" w:rsidRDefault="00BA3C74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 xml:space="preserve">от </w:t>
      </w:r>
      <w:r w:rsidR="009952FC">
        <w:rPr>
          <w:rFonts w:ascii="Times New Roman" w:eastAsia="Calibri" w:hAnsi="Times New Roman" w:cs="Times New Roman"/>
          <w:sz w:val="28"/>
        </w:rPr>
        <w:t>11.11.</w:t>
      </w:r>
      <w:r w:rsidRPr="00BA3C74">
        <w:rPr>
          <w:rFonts w:ascii="Times New Roman" w:eastAsia="Calibri" w:hAnsi="Times New Roman" w:cs="Times New Roman"/>
          <w:sz w:val="28"/>
        </w:rPr>
        <w:t>2021</w:t>
      </w:r>
      <w:r w:rsidR="009952FC">
        <w:rPr>
          <w:rFonts w:ascii="Times New Roman" w:eastAsia="Calibri" w:hAnsi="Times New Roman" w:cs="Times New Roman"/>
          <w:sz w:val="28"/>
        </w:rPr>
        <w:t>г</w:t>
      </w:r>
      <w:r w:rsidR="00057157">
        <w:rPr>
          <w:rFonts w:ascii="Times New Roman" w:eastAsia="Calibri" w:hAnsi="Times New Roman" w:cs="Times New Roman"/>
          <w:sz w:val="28"/>
        </w:rPr>
        <w:t>.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главных администраторов доходов бюджета </w:t>
      </w:r>
      <w:r w:rsidR="0016026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Глодневского</w:t>
      </w:r>
    </w:p>
    <w:p w:rsidR="00BA3C74" w:rsidRPr="00C9221E" w:rsidRDefault="00BA3C74" w:rsidP="00BA3C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Брасовского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 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2022 год и на плановый период 2023 и 2024 годов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85"/>
        <w:gridCol w:w="6384"/>
      </w:tblGrid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Код бюджетной классификации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6576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Наименование главного администратора 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доходов бюджета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поселения</w:t>
            </w:r>
          </w:p>
        </w:tc>
      </w:tr>
      <w:tr w:rsidR="00BA3C74" w:rsidRPr="00BA3C74" w:rsidTr="00DB2CB3">
        <w:tc>
          <w:tcPr>
            <w:tcW w:w="3176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главного администратора доходов  бюджета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поселения</w:t>
            </w:r>
          </w:p>
        </w:tc>
        <w:tc>
          <w:tcPr>
            <w:tcW w:w="6576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A3C74" w:rsidRPr="00BA3C74" w:rsidRDefault="00BA3C74" w:rsidP="00BA3C74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9"/>
        <w:gridCol w:w="2459"/>
        <w:gridCol w:w="6381"/>
      </w:tblGrid>
      <w:tr w:rsidR="00BA3C74" w:rsidRPr="00BA3C74" w:rsidTr="00EE1D21">
        <w:trPr>
          <w:cantSplit/>
          <w:tblHeader/>
        </w:trPr>
        <w:tc>
          <w:tcPr>
            <w:tcW w:w="62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59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</w:rPr>
              <w:t>2</w:t>
            </w:r>
          </w:p>
        </w:tc>
        <w:tc>
          <w:tcPr>
            <w:tcW w:w="638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outlineLvl w:val="8"/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iCs/>
                <w:snapToGrid w:val="0"/>
                <w:sz w:val="24"/>
                <w:szCs w:val="24"/>
              </w:rPr>
              <w:t>3</w:t>
            </w:r>
          </w:p>
        </w:tc>
      </w:tr>
      <w:tr w:rsidR="00BA3C74" w:rsidRPr="00BA3C74" w:rsidTr="00EE1D21">
        <w:trPr>
          <w:cantSplit/>
        </w:trPr>
        <w:tc>
          <w:tcPr>
            <w:tcW w:w="629" w:type="dxa"/>
          </w:tcPr>
          <w:p w:rsidR="00BA3C74" w:rsidRPr="0020530F" w:rsidRDefault="00B91F39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20530F">
              <w:rPr>
                <w:rFonts w:ascii="Times New Roman" w:eastAsia="Calibri" w:hAnsi="Times New Roman" w:cs="Times New Roman"/>
                <w:b/>
                <w:bCs/>
              </w:rPr>
              <w:t>20</w:t>
            </w:r>
            <w:r w:rsidR="00160265" w:rsidRPr="0020530F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459" w:type="dxa"/>
          </w:tcPr>
          <w:p w:rsidR="00BA3C74" w:rsidRPr="0020530F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napToGrid w:val="0"/>
              </w:rPr>
            </w:pPr>
          </w:p>
        </w:tc>
        <w:tc>
          <w:tcPr>
            <w:tcW w:w="6381" w:type="dxa"/>
          </w:tcPr>
          <w:p w:rsidR="00BA3C74" w:rsidRPr="0020530F" w:rsidRDefault="00160265" w:rsidP="00BA3C74">
            <w:pPr>
              <w:tabs>
                <w:tab w:val="left" w:pos="1288"/>
              </w:tabs>
              <w:spacing w:after="0" w:line="240" w:lineRule="auto"/>
              <w:outlineLvl w:val="8"/>
              <w:rPr>
                <w:rFonts w:ascii="Times New Roman" w:eastAsia="Calibri" w:hAnsi="Times New Roman" w:cs="Times New Roman"/>
                <w:b/>
                <w:iCs/>
              </w:rPr>
            </w:pPr>
            <w:r w:rsidRPr="0020530F">
              <w:rPr>
                <w:rFonts w:ascii="Times New Roman" w:hAnsi="Times New Roman" w:cs="Times New Roman"/>
                <w:b/>
              </w:rPr>
              <w:t>Глодневская</w:t>
            </w:r>
            <w:r w:rsidR="00BA3C74" w:rsidRPr="0020530F">
              <w:rPr>
                <w:rFonts w:ascii="Times New Roman" w:hAnsi="Times New Roman" w:cs="Times New Roman"/>
                <w:b/>
              </w:rPr>
              <w:t xml:space="preserve"> сельская  администрация</w:t>
            </w:r>
          </w:p>
        </w:tc>
      </w:tr>
      <w:tr w:rsidR="00EE1D21" w:rsidRPr="00BA3C74" w:rsidTr="00EE1D21">
        <w:trPr>
          <w:cantSplit/>
        </w:trPr>
        <w:tc>
          <w:tcPr>
            <w:tcW w:w="629" w:type="dxa"/>
          </w:tcPr>
          <w:p w:rsidR="00EE1D21" w:rsidRPr="0020530F" w:rsidRDefault="00EE1D21" w:rsidP="0016026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530F">
              <w:rPr>
                <w:rFonts w:ascii="Times New Roman" w:hAnsi="Times New Roman" w:cs="Times New Roman"/>
                <w:b/>
              </w:rPr>
              <w:t>20</w:t>
            </w:r>
            <w:r w:rsidR="00160265" w:rsidRPr="0020530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59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>108  04020 01 0000 110</w:t>
            </w:r>
          </w:p>
        </w:tc>
        <w:tc>
          <w:tcPr>
            <w:tcW w:w="6381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</w:rPr>
            </w:pPr>
            <w:r w:rsidRPr="0020530F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114 06025 10 0000 430</w:t>
            </w:r>
          </w:p>
        </w:tc>
        <w:tc>
          <w:tcPr>
            <w:tcW w:w="6381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</w:rPr>
              <w:t>117 01050 10 0000 180</w:t>
            </w:r>
          </w:p>
        </w:tc>
        <w:tc>
          <w:tcPr>
            <w:tcW w:w="6381" w:type="dxa"/>
          </w:tcPr>
          <w:p w:rsidR="00DB4B64" w:rsidRPr="00160265" w:rsidRDefault="00DB4B64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Невыясненные поступления, зачисляемые в бюджеты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</w:t>
            </w:r>
          </w:p>
        </w:tc>
      </w:tr>
      <w:tr w:rsidR="00DB4B64" w:rsidRPr="00BA3C74" w:rsidTr="00DB4B64">
        <w:trPr>
          <w:cantSplit/>
          <w:trHeight w:val="1234"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117 16000 10 0000 180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A01FF0" w:rsidRPr="00BA3C74" w:rsidTr="00DB4B64">
        <w:trPr>
          <w:cantSplit/>
          <w:trHeight w:val="1234"/>
        </w:trPr>
        <w:tc>
          <w:tcPr>
            <w:tcW w:w="629" w:type="dxa"/>
          </w:tcPr>
          <w:p w:rsidR="00A01FF0" w:rsidRPr="0020530F" w:rsidRDefault="00A01FF0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A01FF0" w:rsidRPr="00DB4B64" w:rsidRDefault="00A01FF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117 15030 10 0000 150</w:t>
            </w:r>
          </w:p>
        </w:tc>
        <w:tc>
          <w:tcPr>
            <w:tcW w:w="6381" w:type="dxa"/>
          </w:tcPr>
          <w:p w:rsidR="00A01FF0" w:rsidRPr="00DB4B64" w:rsidRDefault="00A01FF0" w:rsidP="00DB2CB3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202 15002 10 0000 15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поддержку мер по обеспечению сбалансированности бюджетов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202 16001 10 0000 15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Дотации бюджетам </w:t>
            </w:r>
            <w:r w:rsidRPr="00DB4B64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DB4B64">
              <w:rPr>
                <w:rFonts w:ascii="Times New Roman" w:eastAsia="Calibri" w:hAnsi="Times New Roman" w:cs="Times New Roman"/>
                <w:snapToGrid w:val="0"/>
                <w:color w:val="000000"/>
              </w:rPr>
              <w:t>поселений на выравнивание бюджетной обеспеченности из бюджетов муниципальных районов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DB4B64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202 16549 10 0000 150</w:t>
            </w:r>
          </w:p>
        </w:tc>
        <w:tc>
          <w:tcPr>
            <w:tcW w:w="6381" w:type="dxa"/>
          </w:tcPr>
          <w:p w:rsidR="00DB4B64" w:rsidRPr="00DB4B64" w:rsidRDefault="00DB4B64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DB4B64">
              <w:rPr>
                <w:rFonts w:ascii="Times New Roman" w:eastAsia="Calibri" w:hAnsi="Times New Roman" w:cs="Times New Roman"/>
                <w:color w:val="000000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lastRenderedPageBreak/>
              <w:t>205</w:t>
            </w:r>
          </w:p>
        </w:tc>
        <w:tc>
          <w:tcPr>
            <w:tcW w:w="2459" w:type="dxa"/>
          </w:tcPr>
          <w:p w:rsidR="00DB4B64" w:rsidRPr="00DB4B64" w:rsidRDefault="00C3147F" w:rsidP="00DB2CB3">
            <w:pPr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2 02 29900 10 0000 150</w:t>
            </w:r>
          </w:p>
        </w:tc>
        <w:tc>
          <w:tcPr>
            <w:tcW w:w="6381" w:type="dxa"/>
          </w:tcPr>
          <w:p w:rsidR="00DB4B64" w:rsidRPr="00DB4B64" w:rsidRDefault="00C3147F" w:rsidP="00DB2CB3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C3147F">
              <w:rPr>
                <w:rFonts w:ascii="Times New Roman" w:eastAsia="Calibri" w:hAnsi="Times New Roman" w:cs="Times New Roman"/>
                <w:shd w:val="clear" w:color="auto" w:fill="FFFFFF"/>
              </w:rPr>
              <w:t>Субсидии бюджетам сельских поселений из местных бюджетов</w:t>
            </w:r>
          </w:p>
        </w:tc>
      </w:tr>
      <w:tr w:rsidR="00DB4B64" w:rsidRPr="00BA3C74" w:rsidTr="00EE1D21">
        <w:trPr>
          <w:cantSplit/>
        </w:trPr>
        <w:tc>
          <w:tcPr>
            <w:tcW w:w="629" w:type="dxa"/>
          </w:tcPr>
          <w:p w:rsidR="00DB4B64" w:rsidRPr="0020530F" w:rsidRDefault="00C3147F" w:rsidP="00160265">
            <w:pPr>
              <w:rPr>
                <w:rFonts w:ascii="Times New Roman" w:hAnsi="Times New Roman" w:cs="Times New Roman"/>
                <w:b/>
              </w:rPr>
            </w:pPr>
            <w:r w:rsidRPr="0020530F"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DB4B64" w:rsidRPr="00DB4B64" w:rsidRDefault="00C3147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2 02 29999 10 0000 150</w:t>
            </w:r>
          </w:p>
        </w:tc>
        <w:tc>
          <w:tcPr>
            <w:tcW w:w="6381" w:type="dxa"/>
          </w:tcPr>
          <w:p w:rsidR="00DB4B64" w:rsidRPr="00C3147F" w:rsidRDefault="00C3147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C3147F">
              <w:rPr>
                <w:rFonts w:ascii="Times New Roman" w:eastAsia="Calibri" w:hAnsi="Times New Roman" w:cs="Times New Roman"/>
              </w:rPr>
              <w:t>Прочие субсидии бюджетам сельских поселений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20530F" w:rsidRPr="0020530F" w:rsidRDefault="0020530F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202 35118 10 0000 15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0</w:t>
            </w:r>
          </w:p>
          <w:p w:rsidR="00C3147F" w:rsidRPr="00C3147F" w:rsidRDefault="00C3147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C3147F" w:rsidRPr="00C3147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202 49999 10 0000 15</w:t>
            </w:r>
            <w:r w:rsidRPr="0020530F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3147F" w:rsidRPr="00BA3C74" w:rsidTr="00EE1D21">
        <w:trPr>
          <w:cantSplit/>
        </w:trPr>
        <w:tc>
          <w:tcPr>
            <w:tcW w:w="629" w:type="dxa"/>
          </w:tcPr>
          <w:p w:rsidR="00C3147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C3147F" w:rsidRPr="00C3147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207 05030 10 0000 1</w:t>
            </w:r>
            <w:r w:rsidRPr="0020530F">
              <w:rPr>
                <w:rFonts w:ascii="Times New Roman" w:eastAsia="Calibri" w:hAnsi="Times New Roman" w:cs="Times New Roman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color w:val="000000"/>
              </w:rPr>
              <w:t>0</w:t>
            </w:r>
          </w:p>
        </w:tc>
        <w:tc>
          <w:tcPr>
            <w:tcW w:w="6381" w:type="dxa"/>
          </w:tcPr>
          <w:p w:rsidR="00C3147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20530F" w:rsidRPr="00BA3C74" w:rsidTr="00EE1D21">
        <w:trPr>
          <w:cantSplit/>
        </w:trPr>
        <w:tc>
          <w:tcPr>
            <w:tcW w:w="629" w:type="dxa"/>
          </w:tcPr>
          <w:p w:rsidR="0020530F" w:rsidRPr="0020530F" w:rsidRDefault="0020530F" w:rsidP="001602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</w:t>
            </w:r>
          </w:p>
        </w:tc>
        <w:tc>
          <w:tcPr>
            <w:tcW w:w="2459" w:type="dxa"/>
          </w:tcPr>
          <w:p w:rsidR="0020530F" w:rsidRPr="0020530F" w:rsidRDefault="0020530F" w:rsidP="0020530F">
            <w:pPr>
              <w:rPr>
                <w:rFonts w:ascii="Times New Roman" w:eastAsia="Calibri" w:hAnsi="Times New Roman" w:cs="Times New Roman"/>
                <w:snapToGrid w:val="0"/>
                <w:color w:val="000000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208 05000 10 0000 1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  <w:lang w:val="en-US"/>
              </w:rPr>
              <w:t>5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0</w:t>
            </w:r>
          </w:p>
          <w:p w:rsidR="0020530F" w:rsidRPr="0020530F" w:rsidRDefault="0020530F" w:rsidP="00C3147F">
            <w:pPr>
              <w:spacing w:before="100" w:after="100"/>
              <w:ind w:right="6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6381" w:type="dxa"/>
          </w:tcPr>
          <w:p w:rsidR="0020530F" w:rsidRPr="00C3147F" w:rsidRDefault="0020530F" w:rsidP="00C3147F">
            <w:pPr>
              <w:spacing w:before="100" w:after="100"/>
              <w:ind w:left="60" w:right="60"/>
              <w:rPr>
                <w:rFonts w:ascii="Times New Roman" w:eastAsia="Calibri" w:hAnsi="Times New Roman" w:cs="Times New Roman"/>
              </w:rPr>
            </w:pP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Перечисления из бюджетов </w:t>
            </w:r>
            <w:r w:rsidRPr="0020530F">
              <w:rPr>
                <w:rFonts w:ascii="Times New Roman" w:eastAsia="Calibri" w:hAnsi="Times New Roman" w:cs="Times New Roman"/>
              </w:rPr>
              <w:t xml:space="preserve">сельских </w:t>
            </w:r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</w:t>
            </w:r>
            <w:proofErr w:type="gramStart"/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>несвоевременное</w:t>
            </w:r>
            <w:proofErr w:type="gramEnd"/>
            <w:r w:rsidRPr="0020530F">
              <w:rPr>
                <w:rFonts w:ascii="Times New Roman" w:eastAsia="Calibri" w:hAnsi="Times New Roman" w:cs="Times New Roman"/>
                <w:snapToGrid w:val="0"/>
                <w:color w:val="000000"/>
              </w:rPr>
              <w:t xml:space="preserve"> осуществления такого возврата и процентов,  начисленных на излишне взысканные суммы</w:t>
            </w:r>
          </w:p>
        </w:tc>
      </w:tr>
      <w:tr w:rsidR="00EE1D21" w:rsidRPr="00BA3C74" w:rsidTr="00EE1D21">
        <w:trPr>
          <w:cantSplit/>
        </w:trPr>
        <w:tc>
          <w:tcPr>
            <w:tcW w:w="629" w:type="dxa"/>
          </w:tcPr>
          <w:p w:rsidR="00EE1D21" w:rsidRPr="0020530F" w:rsidRDefault="00EE1D21" w:rsidP="00DB2CB3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20530F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459" w:type="dxa"/>
          </w:tcPr>
          <w:p w:rsidR="00EE1D21" w:rsidRPr="00160265" w:rsidRDefault="00EE1D21" w:rsidP="00DB2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1" w:type="dxa"/>
          </w:tcPr>
          <w:p w:rsidR="00EE1D21" w:rsidRPr="00160265" w:rsidRDefault="00B91F39" w:rsidP="00DB2C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265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Федеральная налоговая служба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/>
                <w:snapToGrid w:val="0"/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 отношении которых исчисление и уплата налога осуществляются в соответствии со статьями 227,227</w:t>
            </w:r>
            <w:r w:rsidRPr="00F32BE5">
              <w:rPr>
                <w:rFonts w:ascii="Times New Roman" w:hAnsi="Times New Roman"/>
                <w:snapToGrid w:val="0"/>
                <w:color w:val="000000"/>
                <w:vertAlign w:val="superscript"/>
              </w:rPr>
              <w:t>1</w:t>
            </w:r>
            <w:r w:rsidRPr="00F32BE5">
              <w:rPr>
                <w:rFonts w:ascii="Times New Roman" w:hAnsi="Times New Roman"/>
                <w:snapToGrid w:val="0"/>
                <w:color w:val="000000"/>
              </w:rPr>
              <w:t xml:space="preserve">   и 228 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 xml:space="preserve">182 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Единый сельскохозяйственный налог (за налоговый период, истекший до 1 января 2011 года)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6381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F32BE5" w:rsidRPr="00F32BE5" w:rsidTr="00EE1D21">
        <w:trPr>
          <w:cantSplit/>
        </w:trPr>
        <w:tc>
          <w:tcPr>
            <w:tcW w:w="62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32BE5" w:rsidRPr="00F32BE5" w:rsidRDefault="00F32BE5" w:rsidP="00044F0A">
            <w:pPr>
              <w:rPr>
                <w:rFonts w:ascii="Times New Roman" w:hAnsi="Times New Roman" w:cs="Times New Roman"/>
              </w:rPr>
            </w:pPr>
            <w:r w:rsidRPr="00F32BE5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6381" w:type="dxa"/>
          </w:tcPr>
          <w:p w:rsidR="00F32BE5" w:rsidRPr="00F32BE5" w:rsidRDefault="00F32BE5" w:rsidP="00F32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2BE5">
              <w:rPr>
                <w:rFonts w:ascii="Times New Roman" w:eastAsia="Times New Roman" w:hAnsi="Times New Roman" w:cs="Times New Roman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  <w:p w:rsidR="00F32BE5" w:rsidRPr="00FC629B" w:rsidRDefault="00FC629B" w:rsidP="00044F0A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FC629B" w:rsidRPr="00F32BE5" w:rsidTr="00EE1D21">
        <w:trPr>
          <w:cantSplit/>
        </w:trPr>
        <w:tc>
          <w:tcPr>
            <w:tcW w:w="629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459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1 09 04053 10 0000 110</w:t>
            </w:r>
          </w:p>
        </w:tc>
        <w:tc>
          <w:tcPr>
            <w:tcW w:w="6381" w:type="dxa"/>
          </w:tcPr>
          <w:p w:rsidR="00FC629B" w:rsidRPr="00FC629B" w:rsidRDefault="00FC629B" w:rsidP="00380B88">
            <w:pPr>
              <w:rPr>
                <w:rFonts w:ascii="Times New Roman" w:hAnsi="Times New Roman" w:cs="Times New Roman"/>
              </w:rPr>
            </w:pPr>
            <w:r w:rsidRPr="00FC629B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EE1D21" w:rsidRPr="00F32BE5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FC629B" w:rsidRDefault="00FC629B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</w:p>
    <w:p w:rsidR="00EE1D21" w:rsidRDefault="00EE1D21" w:rsidP="00BA3C74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Приложение 2</w:t>
      </w:r>
    </w:p>
    <w:p w:rsidR="00057157" w:rsidRPr="00BA3C74" w:rsidRDefault="00057157" w:rsidP="0005715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>к постановлению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BA3C74">
        <w:rPr>
          <w:rFonts w:ascii="Times New Roman" w:eastAsia="Calibri" w:hAnsi="Times New Roman" w:cs="Times New Roman"/>
          <w:sz w:val="28"/>
        </w:rPr>
        <w:t xml:space="preserve">№ </w:t>
      </w:r>
      <w:r>
        <w:rPr>
          <w:rFonts w:ascii="Times New Roman" w:eastAsia="Calibri" w:hAnsi="Times New Roman" w:cs="Times New Roman"/>
          <w:sz w:val="28"/>
        </w:rPr>
        <w:t>18</w:t>
      </w:r>
    </w:p>
    <w:p w:rsidR="00057157" w:rsidRPr="00BA3C74" w:rsidRDefault="00057157" w:rsidP="00057157">
      <w:pPr>
        <w:spacing w:after="0" w:line="240" w:lineRule="auto"/>
        <w:ind w:left="6237"/>
        <w:jc w:val="center"/>
        <w:rPr>
          <w:rFonts w:ascii="Times New Roman" w:eastAsia="Calibri" w:hAnsi="Times New Roman" w:cs="Times New Roman"/>
          <w:sz w:val="28"/>
        </w:rPr>
      </w:pPr>
      <w:r w:rsidRPr="00BA3C74">
        <w:rPr>
          <w:rFonts w:ascii="Times New Roman" w:eastAsia="Calibri" w:hAnsi="Times New Roman" w:cs="Times New Roman"/>
          <w:sz w:val="28"/>
        </w:rPr>
        <w:t xml:space="preserve">от </w:t>
      </w:r>
      <w:r>
        <w:rPr>
          <w:rFonts w:ascii="Times New Roman" w:eastAsia="Calibri" w:hAnsi="Times New Roman" w:cs="Times New Roman"/>
          <w:sz w:val="28"/>
        </w:rPr>
        <w:t>11.11.</w:t>
      </w:r>
      <w:r w:rsidRPr="00BA3C74">
        <w:rPr>
          <w:rFonts w:ascii="Times New Roman" w:eastAsia="Calibri" w:hAnsi="Times New Roman" w:cs="Times New Roman"/>
          <w:sz w:val="28"/>
        </w:rPr>
        <w:t>2021</w:t>
      </w:r>
      <w:r>
        <w:rPr>
          <w:rFonts w:ascii="Times New Roman" w:eastAsia="Calibri" w:hAnsi="Times New Roman" w:cs="Times New Roman"/>
          <w:sz w:val="28"/>
        </w:rPr>
        <w:t>г.</w:t>
      </w:r>
      <w:r w:rsidRPr="00BA3C74">
        <w:rPr>
          <w:rFonts w:ascii="Times New Roman" w:eastAsia="Calibri" w:hAnsi="Times New Roman" w:cs="Times New Roman"/>
          <w:sz w:val="28"/>
        </w:rPr>
        <w:t xml:space="preserve"> 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C9221E" w:rsidRDefault="00BA3C74" w:rsidP="00BA3C7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главных </w:t>
      </w:r>
      <w:proofErr w:type="gramStart"/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финансирования дефицита бюджета</w:t>
      </w:r>
      <w:proofErr w:type="gramEnd"/>
      <w:r w:rsidR="00160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Глодневского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Брасовского 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Брянской</w:t>
      </w:r>
      <w:r w:rsidRPr="00C922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 </w:t>
      </w:r>
      <w:r w:rsidRPr="00BA3C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2022 год и на плановый период 2023 и 2024 годов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84"/>
        <w:gridCol w:w="2616"/>
        <w:gridCol w:w="5969"/>
      </w:tblGrid>
      <w:tr w:rsidR="00BA3C74" w:rsidRPr="00BA3C74" w:rsidTr="00DB2CB3">
        <w:trPr>
          <w:trHeight w:val="20"/>
        </w:trPr>
        <w:tc>
          <w:tcPr>
            <w:tcW w:w="3601" w:type="dxa"/>
            <w:gridSpan w:val="2"/>
            <w:shd w:val="clear" w:color="auto" w:fill="FFFFFF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51" w:type="dxa"/>
            <w:vMerge w:val="restart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администратора источников финансирования дефицита бюджета </w:t>
            </w: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  <w:proofErr w:type="gramEnd"/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нистра</w:t>
            </w:r>
            <w:r w:rsidRPr="00BA3C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тора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6151" w:type="dxa"/>
            <w:vMerge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51" w:type="dxa"/>
          </w:tcPr>
          <w:p w:rsidR="00BA3C74" w:rsidRPr="00BA3C74" w:rsidRDefault="00160265" w:rsidP="00EE1D2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Глодневская</w:t>
            </w:r>
            <w:r w:rsidR="00EE1D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сельская администрация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01 05 02 01 05 0000 510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A3C74" w:rsidRPr="00BA3C74" w:rsidTr="00DB2CB3">
        <w:trPr>
          <w:trHeight w:val="20"/>
        </w:trPr>
        <w:tc>
          <w:tcPr>
            <w:tcW w:w="908" w:type="dxa"/>
          </w:tcPr>
          <w:p w:rsidR="00BA3C74" w:rsidRPr="00BA3C74" w:rsidRDefault="00EE1D21" w:rsidP="001602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16026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BA3C74" w:rsidRPr="00BA3C74" w:rsidRDefault="00BA3C74" w:rsidP="00BA3C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01 05 02 01 05 0000 610</w:t>
            </w:r>
          </w:p>
        </w:tc>
        <w:tc>
          <w:tcPr>
            <w:tcW w:w="6151" w:type="dxa"/>
          </w:tcPr>
          <w:p w:rsidR="00BA3C74" w:rsidRPr="00BA3C74" w:rsidRDefault="00BA3C74" w:rsidP="00BA3C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3C74"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29B" w:rsidRPr="00DB4B64" w:rsidRDefault="00FC629B" w:rsidP="00FC629B">
      <w:pPr>
        <w:spacing w:after="120" w:line="240" w:lineRule="auto"/>
        <w:ind w:left="28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4B6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A3C74" w:rsidRPr="00BA3C74" w:rsidRDefault="00BA3C74" w:rsidP="00BA3C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A3C74" w:rsidRPr="00BA3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E25B9"/>
    <w:multiLevelType w:val="multilevel"/>
    <w:tmpl w:val="BC4C3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21E"/>
    <w:rsid w:val="00057157"/>
    <w:rsid w:val="00160265"/>
    <w:rsid w:val="001A0CA6"/>
    <w:rsid w:val="0020530F"/>
    <w:rsid w:val="00917E12"/>
    <w:rsid w:val="009952FC"/>
    <w:rsid w:val="00A01FF0"/>
    <w:rsid w:val="00B91F39"/>
    <w:rsid w:val="00BA3C74"/>
    <w:rsid w:val="00C3147F"/>
    <w:rsid w:val="00C9221E"/>
    <w:rsid w:val="00CA4012"/>
    <w:rsid w:val="00D671EB"/>
    <w:rsid w:val="00DA59AB"/>
    <w:rsid w:val="00DB4B64"/>
    <w:rsid w:val="00EE1D21"/>
    <w:rsid w:val="00F32BE5"/>
    <w:rsid w:val="00FC629B"/>
    <w:rsid w:val="00F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D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5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3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2А</dc:creator>
  <cp:lastModifiedBy>User</cp:lastModifiedBy>
  <cp:revision>15</cp:revision>
  <cp:lastPrinted>2021-11-16T08:35:00Z</cp:lastPrinted>
  <dcterms:created xsi:type="dcterms:W3CDTF">2021-11-09T12:11:00Z</dcterms:created>
  <dcterms:modified xsi:type="dcterms:W3CDTF">2021-11-19T05:31:00Z</dcterms:modified>
</cp:coreProperties>
</file>